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B7" w:rsidRPr="00A608B7" w:rsidRDefault="00A608B7" w:rsidP="00A608B7">
      <w:pPr>
        <w:spacing w:before="225" w:after="225" w:line="240" w:lineRule="auto"/>
        <w:outlineLvl w:val="0"/>
        <w:rPr>
          <w:rFonts w:ascii="Calibri" w:eastAsia="Times New Roman" w:hAnsi="Calibri" w:cs="Times New Roman"/>
          <w:caps/>
          <w:color w:val="91939B"/>
          <w:kern w:val="36"/>
          <w:sz w:val="45"/>
          <w:szCs w:val="45"/>
          <w:lang w:eastAsia="ru-RU"/>
        </w:rPr>
      </w:pPr>
      <w:r w:rsidRPr="00A608B7">
        <w:rPr>
          <w:rFonts w:ascii="Calibri" w:eastAsia="Times New Roman" w:hAnsi="Calibri" w:cs="Times New Roman"/>
          <w:caps/>
          <w:color w:val="91939B"/>
          <w:kern w:val="36"/>
          <w:sz w:val="45"/>
          <w:szCs w:val="45"/>
          <w:lang w:eastAsia="ru-RU"/>
        </w:rPr>
        <w:t>Лечение простуды и гриппа, ОРВИ и ОРЗ</w:t>
      </w:r>
    </w:p>
    <w:p w:rsidR="00A608B7" w:rsidRPr="00A608B7" w:rsidRDefault="00A608B7" w:rsidP="00A608B7">
      <w:pPr>
        <w:spacing w:after="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608B7">
        <w:rPr>
          <w:rFonts w:ascii="Calibri" w:eastAsia="Times New Roman" w:hAnsi="Calibri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44BE35FA" wp14:editId="08EF3B02">
            <wp:extent cx="3810000" cy="2543175"/>
            <wp:effectExtent l="0" t="0" r="0" b="9525"/>
            <wp:docPr id="1" name="Рисунок 1" descr="лечение гриппа и просту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чение гриппа и простуд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8B7" w:rsidRPr="00A608B7" w:rsidRDefault="00A608B7" w:rsidP="00A608B7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608B7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Простуда, грипп, острые респираторные вирусные инфекции (ОРВИ) и острые респираторные заболевания (ОРЗ) ― самые распространенные среди всех инфекционных заболеваний. На долю этих недугов приходится до 90% в общей структуре заболеваемости. По статистике каждый взрослый 1-2 раза в год сталкивается с проявлениями простуд и ОРВИ, а дети и того чаще ― до 5-6 раз.</w:t>
      </w:r>
    </w:p>
    <w:p w:rsidR="00A608B7" w:rsidRPr="00A608B7" w:rsidRDefault="00A608B7" w:rsidP="00A608B7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608B7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Объясняется это тем, что </w:t>
      </w:r>
      <w:r w:rsidRPr="00A608B7">
        <w:rPr>
          <w:rFonts w:ascii="Calibri" w:eastAsia="Times New Roman" w:hAnsi="Calibri" w:cs="Times New Roman"/>
          <w:i/>
          <w:iCs/>
          <w:color w:val="333333"/>
          <w:sz w:val="21"/>
          <w:szCs w:val="21"/>
          <w:u w:val="single"/>
          <w:lang w:eastAsia="ru-RU"/>
        </w:rPr>
        <w:t>грипп, простуды, ОРЗ и ОРВИ передаются очень легко</w:t>
      </w:r>
      <w:r w:rsidRPr="00A608B7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. Заражение происходит воздушно-капельным путем, и «подхватить» грипп можно даже просто проехав несколько остановок в автобусе с чихающим и кашляющим человеком.</w:t>
      </w:r>
    </w:p>
    <w:p w:rsidR="00A608B7" w:rsidRPr="00A608B7" w:rsidRDefault="00A608B7" w:rsidP="00A608B7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608B7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Стоит помнить, что для лечения гриппа и ОРВИ препараты лучше подбирать после консультации с врачом! А лучшее лечение - это </w:t>
      </w:r>
      <w:hyperlink r:id="rId6" w:tooltip="профилактика простуды, гриппа, ОРВИ и ОРЗ" w:history="1">
        <w:r w:rsidRPr="00A608B7">
          <w:rPr>
            <w:rFonts w:ascii="Calibri" w:eastAsia="Times New Roman" w:hAnsi="Calibri" w:cs="Times New Roman"/>
            <w:color w:val="E22F33"/>
            <w:sz w:val="21"/>
            <w:szCs w:val="21"/>
            <w:u w:val="single"/>
            <w:lang w:eastAsia="ru-RU"/>
          </w:rPr>
          <w:t>профилактика заболевания</w:t>
        </w:r>
      </w:hyperlink>
      <w:r w:rsidRPr="00A608B7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.</w:t>
      </w:r>
    </w:p>
    <w:p w:rsidR="00A608B7" w:rsidRPr="00A608B7" w:rsidRDefault="00A608B7" w:rsidP="00A608B7">
      <w:pPr>
        <w:spacing w:before="225" w:after="225" w:line="300" w:lineRule="atLeast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A608B7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Симптомы гриппа и ОРВИ</w:t>
      </w:r>
    </w:p>
    <w:p w:rsidR="00A608B7" w:rsidRPr="00A608B7" w:rsidRDefault="00A608B7" w:rsidP="00A608B7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608B7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Симптомы у двух групп острых респираторных заболеваний ― группа «грипп-ОРВИ» и группа «простуды» очень похожи. Но есть между ними и некоторые отличия.</w:t>
      </w:r>
    </w:p>
    <w:p w:rsidR="00A608B7" w:rsidRPr="00A608B7" w:rsidRDefault="00A608B7" w:rsidP="00A608B7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608B7">
        <w:rPr>
          <w:rFonts w:ascii="Calibri" w:eastAsia="Times New Roman" w:hAnsi="Calibri" w:cs="Times New Roman"/>
          <w:color w:val="333333"/>
          <w:sz w:val="21"/>
          <w:szCs w:val="21"/>
          <w:u w:val="single"/>
          <w:lang w:eastAsia="ru-RU"/>
        </w:rPr>
        <w:t>Основные симптомы гриппа и ОРВИ</w:t>
      </w:r>
      <w:r w:rsidRPr="00A608B7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 сопровождаются быстрым повышением температуры тела до 38-39 градусов, слезотечением и покраснением глаз, чувством общего недомогания с головной болью, лихорадкой и слабостью. Через 1-2 дня клиническая картина гриппа и ОРВИ «пополняется» насморком, болью в горле и кашлем.</w:t>
      </w:r>
    </w:p>
    <w:p w:rsidR="00A608B7" w:rsidRPr="00A608B7" w:rsidRDefault="00A608B7" w:rsidP="00A608B7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608B7">
        <w:rPr>
          <w:rFonts w:ascii="Calibri" w:eastAsia="Times New Roman" w:hAnsi="Calibri" w:cs="Times New Roman"/>
          <w:color w:val="333333"/>
          <w:sz w:val="21"/>
          <w:szCs w:val="21"/>
          <w:u w:val="single"/>
          <w:lang w:eastAsia="ru-RU"/>
        </w:rPr>
        <w:t>Основные симптомы простуды</w:t>
      </w:r>
      <w:r w:rsidRPr="00A608B7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, как правило, начинаются с появления насморка, першения и боли в горле. А через 1-2 дня температура тела повышается до 37,5-38 градусов.</w:t>
      </w:r>
    </w:p>
    <w:p w:rsidR="00A608B7" w:rsidRPr="00A608B7" w:rsidRDefault="00A608B7" w:rsidP="00A608B7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608B7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Есть и еще одно отличие гриппа и ОРВИ от простуд. Если к ним не присоединилась вторичная бактериальная инфекция, их продолжительность составляет до 10 дней, а «на поправку» человек начинает идти уже через 5 дней. Простуда и ОРЗ, хоть и протекают менее остро, могут длиться до 15 дней и даже более.</w:t>
      </w:r>
    </w:p>
    <w:p w:rsidR="00A608B7" w:rsidRPr="00A608B7" w:rsidRDefault="00A608B7" w:rsidP="00A608B7">
      <w:pPr>
        <w:spacing w:before="225" w:after="225" w:line="300" w:lineRule="atLeast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A608B7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Препараты для лечения гриппа и ОРВИ</w:t>
      </w:r>
    </w:p>
    <w:p w:rsidR="00A608B7" w:rsidRPr="00A608B7" w:rsidRDefault="00A608B7" w:rsidP="00A608B7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608B7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Лечение простуды и гриппа проводится с использованием нескольких основных групп препаратов. Это препараты, оказывающие симптоматическое действие (временное устранение насморка, смягчение боли в горле, снижение температуры, борьба с ознобом) и лекарства, которые борются непосредственно с причиной, вызвавшей грипп или ОРЗ ― с болезнетворными микроорганизмами. Как правило, врачи при </w:t>
      </w:r>
      <w:r w:rsidRPr="00A608B7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lastRenderedPageBreak/>
        <w:t>выборе из широкого спектра современных противовирусных средств при лечении гриппа и ОРВИ, выбирают лекарства, которые обладают еще и иммуномодулирующим действием. Ведь чем крепче иммунитет человека ― тем быстрее и проще пройдет его выздоровление после простуды или гриппа.</w:t>
      </w:r>
    </w:p>
    <w:p w:rsidR="00A608B7" w:rsidRPr="00A608B7" w:rsidRDefault="00A608B7" w:rsidP="00A608B7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608B7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Лечение простуды и гриппа, лекарства для которых мы сегодня рассматриваем, стало проще с появлением Кагоцела ― современного семейного противовирусного препарата-иммуномодулятора.</w:t>
      </w:r>
    </w:p>
    <w:p w:rsidR="00A608B7" w:rsidRPr="00A608B7" w:rsidRDefault="00A608B7" w:rsidP="00A608B7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608B7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Кагоцел называется семейным, так как </w:t>
      </w:r>
      <w:r w:rsidRPr="00A608B7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ru-RU"/>
        </w:rPr>
        <w:t>подходит для лечения гриппа, ОРВИ, ОРЗ и простуд</w:t>
      </w:r>
      <w:r w:rsidRPr="00A608B7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 не только у взрослых, но и у детей начиная с 3 лет.</w:t>
      </w:r>
    </w:p>
    <w:p w:rsidR="00A608B7" w:rsidRPr="00A608B7" w:rsidRDefault="00A608B7" w:rsidP="00A608B7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608B7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Уже после первого приема Кагоцела в крови человека наблюдается увеличение количества собственных интерферонов ― особых белков, обладающих выраженной противовирусной активностью, и являющихся настоящей «линии обороны» иммунной системы. Интерфероны обладают способностью изолировать вирусы, препятствовать их размножению и сокращать их жизненный цикл. Физиологически необходимое для борьбы с вирусами количество интерферонов после однократного приема Кагоцела сохраняется до 4-5 дней, что важно при лечении гриппа и ОРВИ.</w:t>
      </w:r>
    </w:p>
    <w:p w:rsidR="00A608B7" w:rsidRPr="00A608B7" w:rsidRDefault="00A608B7" w:rsidP="00A608B7">
      <w:pPr>
        <w:spacing w:before="150" w:after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608B7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ru-RU"/>
        </w:rPr>
        <w:t>Преимущества использования Кагоцела</w:t>
      </w:r>
      <w:r w:rsidRPr="00A608B7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:</w:t>
      </w:r>
    </w:p>
    <w:p w:rsidR="00A608B7" w:rsidRPr="00A608B7" w:rsidRDefault="00A608B7" w:rsidP="00A608B7">
      <w:pPr>
        <w:numPr>
          <w:ilvl w:val="0"/>
          <w:numId w:val="1"/>
        </w:numPr>
        <w:spacing w:before="100" w:beforeAutospacing="1" w:after="75" w:line="240" w:lineRule="auto"/>
        <w:ind w:left="0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608B7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Высокий профиль безопасности</w:t>
      </w:r>
    </w:p>
    <w:p w:rsidR="00A608B7" w:rsidRPr="00A608B7" w:rsidRDefault="00A608B7" w:rsidP="00A608B7">
      <w:pPr>
        <w:numPr>
          <w:ilvl w:val="0"/>
          <w:numId w:val="1"/>
        </w:numPr>
        <w:spacing w:before="100" w:beforeAutospacing="1" w:after="75" w:line="240" w:lineRule="auto"/>
        <w:ind w:left="0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608B7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Подтвержденная клиническими испытаниями эффективность</w:t>
      </w:r>
    </w:p>
    <w:p w:rsidR="00A608B7" w:rsidRPr="00A608B7" w:rsidRDefault="00A608B7" w:rsidP="00A608B7">
      <w:pPr>
        <w:numPr>
          <w:ilvl w:val="0"/>
          <w:numId w:val="1"/>
        </w:numPr>
        <w:spacing w:before="100" w:beforeAutospacing="1" w:after="75" w:line="240" w:lineRule="auto"/>
        <w:ind w:left="0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608B7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Отсутствие токсичности</w:t>
      </w:r>
    </w:p>
    <w:p w:rsidR="00A608B7" w:rsidRPr="00A608B7" w:rsidRDefault="00A608B7" w:rsidP="00A608B7">
      <w:pPr>
        <w:numPr>
          <w:ilvl w:val="0"/>
          <w:numId w:val="1"/>
        </w:numPr>
        <w:spacing w:before="100" w:beforeAutospacing="1" w:after="75" w:line="240" w:lineRule="auto"/>
        <w:ind w:left="0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608B7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Узкий список противопоказаний к применению.</w:t>
      </w:r>
    </w:p>
    <w:p w:rsidR="00A608B7" w:rsidRPr="00A608B7" w:rsidRDefault="00A608B7" w:rsidP="00A608B7">
      <w:pPr>
        <w:spacing w:before="150" w:line="300" w:lineRule="atLeast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608B7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А еще Кагоцел стал лидером и лауреатом премии от российских практикующих врачей ― «Russian Pharma Awards 2014» ― в номинации «Препарат выбора для профилактики и лечения ОРВИ и гриппа».</w:t>
      </w:r>
    </w:p>
    <w:p w:rsidR="00DF737A" w:rsidRDefault="00DF737A">
      <w:bookmarkStart w:id="0" w:name="_GoBack"/>
      <w:bookmarkEnd w:id="0"/>
    </w:p>
    <w:sectPr w:rsidR="00DF737A" w:rsidSect="00B022F3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B1C80"/>
    <w:multiLevelType w:val="multilevel"/>
    <w:tmpl w:val="184C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25"/>
    <w:rsid w:val="00653F25"/>
    <w:rsid w:val="00A608B7"/>
    <w:rsid w:val="00B022F3"/>
    <w:rsid w:val="00D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0415B-7A80-41A1-91C6-77B10706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9926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77;&#1079;&#1075;&#1088;&#1080;&#1087;&#1087;&#1072;.&#1088;&#1092;/prophylaxi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Елена</dc:creator>
  <cp:keywords/>
  <dc:description/>
  <cp:lastModifiedBy>Чиркова Елена</cp:lastModifiedBy>
  <cp:revision>2</cp:revision>
  <dcterms:created xsi:type="dcterms:W3CDTF">2016-03-09T23:01:00Z</dcterms:created>
  <dcterms:modified xsi:type="dcterms:W3CDTF">2016-03-09T23:02:00Z</dcterms:modified>
</cp:coreProperties>
</file>