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AC" w:rsidRPr="00527594" w:rsidRDefault="00845AAC" w:rsidP="00845AAC">
      <w:pPr>
        <w:jc w:val="center"/>
        <w:rPr>
          <w:b/>
          <w:sz w:val="20"/>
          <w:szCs w:val="20"/>
          <w:u w:val="single"/>
        </w:rPr>
      </w:pPr>
      <w:r w:rsidRPr="00527594">
        <w:rPr>
          <w:b/>
          <w:sz w:val="20"/>
          <w:szCs w:val="20"/>
          <w:u w:val="single"/>
        </w:rPr>
        <w:t>ПРИМОРСКИЙ КРАЕВОЙ ЦЕНТР МЕДИЦИНСКОЙ ПРОФИЛАКТИКИ</w:t>
      </w:r>
    </w:p>
    <w:p w:rsidR="00845AAC" w:rsidRPr="00A70434" w:rsidRDefault="00845AAC" w:rsidP="00845AAC">
      <w:pPr>
        <w:jc w:val="center"/>
        <w:rPr>
          <w:rFonts w:ascii="Arial" w:hAnsi="Arial" w:cs="Arial"/>
          <w:b/>
          <w:sz w:val="20"/>
          <w:szCs w:val="20"/>
        </w:rPr>
      </w:pPr>
    </w:p>
    <w:p w:rsidR="00845AAC" w:rsidRPr="00A70434" w:rsidRDefault="00845AAC" w:rsidP="00845AAC">
      <w:pPr>
        <w:jc w:val="center"/>
        <w:rPr>
          <w:rFonts w:ascii="Arial" w:hAnsi="Arial" w:cs="Arial"/>
          <w:b/>
        </w:rPr>
      </w:pPr>
      <w:bookmarkStart w:id="0" w:name="_GoBack"/>
      <w:r w:rsidRPr="00A70434">
        <w:rPr>
          <w:rFonts w:ascii="Arial" w:hAnsi="Arial" w:cs="Arial"/>
          <w:b/>
        </w:rPr>
        <w:t>ЗАЙДИТЕ В СМОТРОВОЙ КАБИНЕТ</w:t>
      </w:r>
    </w:p>
    <w:bookmarkEnd w:id="0"/>
    <w:p w:rsidR="00845AAC" w:rsidRDefault="00845AAC" w:rsidP="00845AAC">
      <w:pPr>
        <w:jc w:val="center"/>
        <w:rPr>
          <w:rFonts w:ascii="Arial" w:hAnsi="Arial" w:cs="Arial"/>
          <w:sz w:val="26"/>
          <w:szCs w:val="26"/>
        </w:rPr>
      </w:pPr>
      <w:r w:rsidRPr="00A70434">
        <w:rPr>
          <w:rFonts w:ascii="Arial" w:hAnsi="Arial" w:cs="Arial"/>
          <w:sz w:val="26"/>
          <w:szCs w:val="26"/>
        </w:rPr>
        <w:t>(</w:t>
      </w:r>
      <w:proofErr w:type="gramStart"/>
      <w:r w:rsidRPr="00A70434">
        <w:rPr>
          <w:rFonts w:ascii="Arial" w:hAnsi="Arial" w:cs="Arial"/>
          <w:sz w:val="26"/>
          <w:szCs w:val="26"/>
        </w:rPr>
        <w:t>памятка</w:t>
      </w:r>
      <w:proofErr w:type="gramEnd"/>
      <w:r w:rsidRPr="00A70434">
        <w:rPr>
          <w:rFonts w:ascii="Arial" w:hAnsi="Arial" w:cs="Arial"/>
          <w:sz w:val="26"/>
          <w:szCs w:val="26"/>
        </w:rPr>
        <w:t xml:space="preserve"> для женщин)</w:t>
      </w:r>
    </w:p>
    <w:p w:rsidR="00845AAC" w:rsidRPr="00A70434" w:rsidRDefault="00845AAC" w:rsidP="00845AAC">
      <w:pPr>
        <w:jc w:val="center"/>
        <w:rPr>
          <w:rFonts w:ascii="Arial" w:hAnsi="Arial" w:cs="Arial"/>
          <w:sz w:val="26"/>
          <w:szCs w:val="26"/>
        </w:rPr>
      </w:pPr>
    </w:p>
    <w:p w:rsidR="00845AAC" w:rsidRPr="00E407F4" w:rsidRDefault="00845AAC" w:rsidP="00845AAC">
      <w:pPr>
        <w:ind w:firstLine="709"/>
        <w:rPr>
          <w:rFonts w:ascii="Arial" w:hAnsi="Arial" w:cs="Arial"/>
          <w:i/>
        </w:rPr>
      </w:pPr>
      <w:r w:rsidRPr="00E407F4">
        <w:rPr>
          <w:rFonts w:ascii="Arial" w:hAnsi="Arial" w:cs="Arial"/>
          <w:i/>
        </w:rPr>
        <w:t>«Мы знаем уже так много о причинах рака, что не только возможно, но и совершенно обязательно поставить противораковую борьбу на рельсы профилактики».</w:t>
      </w:r>
    </w:p>
    <w:p w:rsidR="00845AAC" w:rsidRDefault="00845AAC" w:rsidP="00845AAC">
      <w:pPr>
        <w:ind w:firstLine="709"/>
        <w:jc w:val="right"/>
        <w:rPr>
          <w:rFonts w:ascii="Arial" w:hAnsi="Arial" w:cs="Arial"/>
          <w:i/>
        </w:rPr>
      </w:pPr>
      <w:r w:rsidRPr="00E407F4">
        <w:rPr>
          <w:rFonts w:ascii="Arial" w:hAnsi="Arial" w:cs="Arial"/>
          <w:i/>
        </w:rPr>
        <w:t>Академик Н.Н. Петров, 1954 г</w:t>
      </w:r>
    </w:p>
    <w:p w:rsidR="00845AAC" w:rsidRPr="00E407F4" w:rsidRDefault="00845AAC" w:rsidP="00845AAC">
      <w:pPr>
        <w:ind w:firstLine="709"/>
        <w:jc w:val="right"/>
        <w:rPr>
          <w:rFonts w:ascii="Arial" w:hAnsi="Arial" w:cs="Arial"/>
          <w:i/>
        </w:rPr>
      </w:pPr>
    </w:p>
    <w:p w:rsidR="00845AAC" w:rsidRPr="00A70434" w:rsidRDefault="00845AAC" w:rsidP="00845AA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434">
        <w:rPr>
          <w:rFonts w:ascii="Arial" w:hAnsi="Arial" w:cs="Arial"/>
          <w:sz w:val="26"/>
          <w:szCs w:val="26"/>
        </w:rPr>
        <w:t>Среди злокачественных новообразований в Приморском крае болезни женской репродуктивной системы стоят на 4 месте и среди них наиболее часто встречающ</w:t>
      </w:r>
      <w:r>
        <w:rPr>
          <w:rFonts w:ascii="Arial" w:hAnsi="Arial" w:cs="Arial"/>
          <w:sz w:val="26"/>
          <w:szCs w:val="26"/>
        </w:rPr>
        <w:t>ийся</w:t>
      </w:r>
      <w:r w:rsidRPr="00A70434">
        <w:rPr>
          <w:rFonts w:ascii="Arial" w:hAnsi="Arial" w:cs="Arial"/>
          <w:sz w:val="26"/>
          <w:szCs w:val="26"/>
        </w:rPr>
        <w:t xml:space="preserve"> – рак шейки матки. Современные методы диагностики и лечения его на ранней стадии позволяют женщине сохранить здоровье и хорошее самочувствие. Для этого нужно совсем немного – ежегодный осмотр у специалиста.</w:t>
      </w:r>
    </w:p>
    <w:p w:rsidR="00845AAC" w:rsidRPr="00A70434" w:rsidRDefault="00845AAC" w:rsidP="00845AA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434">
        <w:rPr>
          <w:rFonts w:ascii="Arial" w:hAnsi="Arial" w:cs="Arial"/>
          <w:sz w:val="26"/>
          <w:szCs w:val="26"/>
        </w:rPr>
        <w:t>Злокачественная опухоль развивается из клеток (эпителия), покрывающих шейку матки. Сначала клетки подвергаются изменениям и становятся предопухолевыми и затем превращаются в рак.</w:t>
      </w:r>
    </w:p>
    <w:p w:rsidR="00845AAC" w:rsidRPr="00A70434" w:rsidRDefault="00845AAC" w:rsidP="00845AA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434">
        <w:rPr>
          <w:rFonts w:ascii="Arial" w:hAnsi="Arial" w:cs="Arial"/>
          <w:sz w:val="26"/>
          <w:szCs w:val="26"/>
        </w:rPr>
        <w:t>К факторам риска заболевания относятся:</w:t>
      </w:r>
    </w:p>
    <w:p w:rsidR="00845AAC" w:rsidRPr="00A70434" w:rsidRDefault="00845AAC" w:rsidP="00845AA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434">
        <w:rPr>
          <w:rFonts w:ascii="Arial" w:hAnsi="Arial" w:cs="Arial"/>
          <w:sz w:val="26"/>
          <w:szCs w:val="26"/>
        </w:rPr>
        <w:t>- инфекция ВПЧ (вирусов папилломы человека). К вирусам, представляющим высокий риск развития злокачественной опухоли</w:t>
      </w:r>
      <w:r>
        <w:rPr>
          <w:rFonts w:ascii="Arial" w:hAnsi="Arial" w:cs="Arial"/>
          <w:sz w:val="26"/>
          <w:szCs w:val="26"/>
        </w:rPr>
        <w:t>,</w:t>
      </w:r>
      <w:r w:rsidRPr="00A70434">
        <w:rPr>
          <w:rFonts w:ascii="Arial" w:hAnsi="Arial" w:cs="Arial"/>
          <w:sz w:val="26"/>
          <w:szCs w:val="26"/>
        </w:rPr>
        <w:t xml:space="preserve"> относятся типы</w:t>
      </w:r>
      <w:r>
        <w:rPr>
          <w:rFonts w:ascii="Arial" w:hAnsi="Arial" w:cs="Arial"/>
          <w:sz w:val="26"/>
          <w:szCs w:val="26"/>
        </w:rPr>
        <w:t>:</w:t>
      </w:r>
      <w:r w:rsidRPr="00A70434">
        <w:rPr>
          <w:rFonts w:ascii="Arial" w:hAnsi="Arial" w:cs="Arial"/>
          <w:sz w:val="26"/>
          <w:szCs w:val="26"/>
        </w:rPr>
        <w:t xml:space="preserve"> 16, 18, 31, 33, 48, 56; низкого риска – 6, 11, 42, 43, 44;</w:t>
      </w:r>
    </w:p>
    <w:p w:rsidR="00845AAC" w:rsidRPr="00A70434" w:rsidRDefault="00845AAC" w:rsidP="00845AA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434">
        <w:rPr>
          <w:rFonts w:ascii="Arial" w:hAnsi="Arial" w:cs="Arial"/>
          <w:sz w:val="26"/>
          <w:szCs w:val="26"/>
        </w:rPr>
        <w:t>- начало половой жизни в очень молодом возрасте (до 18 лет);</w:t>
      </w:r>
    </w:p>
    <w:p w:rsidR="00845AAC" w:rsidRPr="00A70434" w:rsidRDefault="00845AAC" w:rsidP="00845AA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434">
        <w:rPr>
          <w:rFonts w:ascii="Arial" w:hAnsi="Arial" w:cs="Arial"/>
          <w:sz w:val="26"/>
          <w:szCs w:val="26"/>
        </w:rPr>
        <w:t>- наличие нескольких половых партнеров;</w:t>
      </w:r>
    </w:p>
    <w:p w:rsidR="00845AAC" w:rsidRPr="00A70434" w:rsidRDefault="00845AAC" w:rsidP="00845AA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434">
        <w:rPr>
          <w:rFonts w:ascii="Arial" w:hAnsi="Arial" w:cs="Arial"/>
          <w:sz w:val="26"/>
          <w:szCs w:val="26"/>
        </w:rPr>
        <w:t>- курение (продукты табачного распада повреждают структуры клеток шейки матки);</w:t>
      </w:r>
    </w:p>
    <w:p w:rsidR="00845AAC" w:rsidRPr="00A70434" w:rsidRDefault="00845AAC" w:rsidP="00845AA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434">
        <w:rPr>
          <w:rFonts w:ascii="Arial" w:hAnsi="Arial" w:cs="Arial"/>
          <w:sz w:val="26"/>
          <w:szCs w:val="26"/>
        </w:rPr>
        <w:t>- вирус иммунодефицита человека (ВИЧ) делает организм восприимчивым к вирусу папиллом;</w:t>
      </w:r>
    </w:p>
    <w:p w:rsidR="00845AAC" w:rsidRPr="00A70434" w:rsidRDefault="00845AAC" w:rsidP="00845AA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434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A70434">
        <w:rPr>
          <w:rFonts w:ascii="Arial" w:hAnsi="Arial" w:cs="Arial"/>
          <w:sz w:val="26"/>
          <w:szCs w:val="26"/>
        </w:rPr>
        <w:t>хламидийная</w:t>
      </w:r>
      <w:proofErr w:type="spellEnd"/>
      <w:r w:rsidRPr="00A70434">
        <w:rPr>
          <w:rFonts w:ascii="Arial" w:hAnsi="Arial" w:cs="Arial"/>
          <w:sz w:val="26"/>
          <w:szCs w:val="26"/>
        </w:rPr>
        <w:t xml:space="preserve"> инфекция, распространяющаяся при сексуальных контактах;</w:t>
      </w:r>
    </w:p>
    <w:p w:rsidR="00845AAC" w:rsidRPr="00A70434" w:rsidRDefault="00845AAC" w:rsidP="00845AA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434">
        <w:rPr>
          <w:rFonts w:ascii="Arial" w:hAnsi="Arial" w:cs="Arial"/>
          <w:sz w:val="26"/>
          <w:szCs w:val="26"/>
        </w:rPr>
        <w:t>- недостаточное употребление фруктов и овощей;</w:t>
      </w:r>
    </w:p>
    <w:p w:rsidR="00845AAC" w:rsidRPr="00A70434" w:rsidRDefault="00845AAC" w:rsidP="00845AA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434">
        <w:rPr>
          <w:rFonts w:ascii="Arial" w:hAnsi="Arial" w:cs="Arial"/>
          <w:sz w:val="26"/>
          <w:szCs w:val="26"/>
        </w:rPr>
        <w:t>- длительное применение (более 5 лет) противозачаточных препаратов;</w:t>
      </w:r>
    </w:p>
    <w:p w:rsidR="00845AAC" w:rsidRPr="00A70434" w:rsidRDefault="00845AAC" w:rsidP="00845AA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434">
        <w:rPr>
          <w:rFonts w:ascii="Arial" w:hAnsi="Arial" w:cs="Arial"/>
          <w:sz w:val="26"/>
          <w:szCs w:val="26"/>
        </w:rPr>
        <w:t>- множественные беременности и роды;</w:t>
      </w:r>
    </w:p>
    <w:p w:rsidR="00845AAC" w:rsidRPr="00A70434" w:rsidRDefault="00845AAC" w:rsidP="00845AA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434">
        <w:rPr>
          <w:rFonts w:ascii="Arial" w:hAnsi="Arial" w:cs="Arial"/>
          <w:sz w:val="26"/>
          <w:szCs w:val="26"/>
        </w:rPr>
        <w:t>- наследственность по женской линии.</w:t>
      </w:r>
    </w:p>
    <w:p w:rsidR="00845AAC" w:rsidRPr="00A70434" w:rsidRDefault="00845AAC" w:rsidP="00845AA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434">
        <w:rPr>
          <w:rFonts w:ascii="Arial" w:hAnsi="Arial" w:cs="Arial"/>
          <w:sz w:val="26"/>
          <w:szCs w:val="26"/>
        </w:rPr>
        <w:t xml:space="preserve">Что касается так называемых фоновых состояний (псевдоэрозии, эрозии, лейкоплакии, папилломы) и предопухолевых (эпителиальные дисплазии 3 степеней выраженности), то беспокойства у женщин они не вызывают. В очень редких случаях встречаются женщины с незначительными болями внизу живота, пояснице, беловатыми или кровянистыми ациклическими выделениями. Но ни один из этих симптомов не говорит, что обязательно разовьется рак шейки матки и </w:t>
      </w:r>
      <w:r>
        <w:rPr>
          <w:rFonts w:ascii="Arial" w:hAnsi="Arial" w:cs="Arial"/>
          <w:sz w:val="26"/>
          <w:szCs w:val="26"/>
        </w:rPr>
        <w:t xml:space="preserve">потому </w:t>
      </w:r>
      <w:r w:rsidRPr="00A70434">
        <w:rPr>
          <w:rFonts w:ascii="Arial" w:hAnsi="Arial" w:cs="Arial"/>
          <w:sz w:val="26"/>
          <w:szCs w:val="26"/>
        </w:rPr>
        <w:t>не имеет большого практического значения.</w:t>
      </w:r>
    </w:p>
    <w:p w:rsidR="00845AAC" w:rsidRPr="00A70434" w:rsidRDefault="00845AAC" w:rsidP="00845AA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Исходя из этого,</w:t>
      </w:r>
      <w:r w:rsidRPr="00A70434">
        <w:rPr>
          <w:rFonts w:ascii="Arial" w:hAnsi="Arial" w:cs="Arial"/>
          <w:sz w:val="26"/>
          <w:szCs w:val="26"/>
        </w:rPr>
        <w:t xml:space="preserve"> каждой женщине очень важно регулярно ежегодно проходить медицинский осмотр. В лечебно-профилактических учреждениях имеются смотровые кабинеты, в которых осуществляет работу специально подготовленный медицинский сотрудник для раннего выявления хронических, предопухолевых и опухолевых заболеваний видимых </w:t>
      </w:r>
      <w:r w:rsidRPr="00A70434">
        <w:rPr>
          <w:rFonts w:ascii="Arial" w:hAnsi="Arial" w:cs="Arial"/>
          <w:sz w:val="26"/>
          <w:szCs w:val="26"/>
        </w:rPr>
        <w:lastRenderedPageBreak/>
        <w:t>локализаций (т.е. тех, которые можно определить без специальных методов исследования). Всем женщинам, обратившимся в поликлинику впервые в течение года, рекомендуется посетить этот кабинет.</w:t>
      </w:r>
    </w:p>
    <w:p w:rsidR="00845AAC" w:rsidRPr="00A70434" w:rsidRDefault="00845AAC" w:rsidP="00845AA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434">
        <w:rPr>
          <w:rFonts w:ascii="Arial" w:hAnsi="Arial" w:cs="Arial"/>
          <w:sz w:val="26"/>
          <w:szCs w:val="26"/>
        </w:rPr>
        <w:t>Медицинский работник проведет доврачебный опрос пациентки, профилактический осмотр кожны</w:t>
      </w:r>
      <w:r>
        <w:rPr>
          <w:rFonts w:ascii="Arial" w:hAnsi="Arial" w:cs="Arial"/>
          <w:sz w:val="26"/>
          <w:szCs w:val="26"/>
        </w:rPr>
        <w:t>х</w:t>
      </w:r>
      <w:r w:rsidRPr="00A70434">
        <w:rPr>
          <w:rFonts w:ascii="Arial" w:hAnsi="Arial" w:cs="Arial"/>
          <w:sz w:val="26"/>
          <w:szCs w:val="26"/>
        </w:rPr>
        <w:t xml:space="preserve"> покровов, видимых слизистых оболочек, пальпацию (ощупывание) молочных желез, области щитовидной железы, живота, лимфатических узлов. Очень важным этапом работы смотрового кабинета является осмотр в зеркалах шейки матки и влагалища, </w:t>
      </w:r>
      <w:proofErr w:type="spellStart"/>
      <w:r w:rsidRPr="00A70434">
        <w:rPr>
          <w:rFonts w:ascii="Arial" w:hAnsi="Arial" w:cs="Arial"/>
          <w:sz w:val="26"/>
          <w:szCs w:val="26"/>
        </w:rPr>
        <w:t>бимануальное</w:t>
      </w:r>
      <w:proofErr w:type="spellEnd"/>
      <w:r w:rsidRPr="00A70434">
        <w:rPr>
          <w:rFonts w:ascii="Arial" w:hAnsi="Arial" w:cs="Arial"/>
          <w:sz w:val="26"/>
          <w:szCs w:val="26"/>
        </w:rPr>
        <w:t xml:space="preserve"> (ручное) обследование матки и придатков, пальцевое обследование прямой кишки женщинам старше 40 лет и при наличии жалоб. При этом берутся мазки из цервикального канала и шейки матки и направляются </w:t>
      </w:r>
      <w:proofErr w:type="gramStart"/>
      <w:r w:rsidRPr="00A70434">
        <w:rPr>
          <w:rFonts w:ascii="Arial" w:hAnsi="Arial" w:cs="Arial"/>
          <w:sz w:val="26"/>
          <w:szCs w:val="26"/>
        </w:rPr>
        <w:t>в  цитологическую</w:t>
      </w:r>
      <w:proofErr w:type="gramEnd"/>
      <w:r w:rsidRPr="00A70434">
        <w:rPr>
          <w:rFonts w:ascii="Arial" w:hAnsi="Arial" w:cs="Arial"/>
          <w:sz w:val="26"/>
          <w:szCs w:val="26"/>
        </w:rPr>
        <w:t xml:space="preserve"> лабораторию для исследования. При выявлении изменений в состоянии здоровья или в мазках медицинский работник направляет женщину к соответствующему специалисту для уточнения диагноза и организации лечения.</w:t>
      </w:r>
    </w:p>
    <w:p w:rsidR="00845AAC" w:rsidRPr="00A70434" w:rsidRDefault="00845AAC" w:rsidP="00845AA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434">
        <w:rPr>
          <w:rFonts w:ascii="Arial" w:hAnsi="Arial" w:cs="Arial"/>
          <w:sz w:val="26"/>
          <w:szCs w:val="26"/>
        </w:rPr>
        <w:t>Ежегодное посещение смотрового кабинета дает возможность снизить риск перехода начальных изменений на слизистой оболочке шейки матки в опухолевый злокачественный процесс, своевременно заподозрить рак на его начальных стадиях, а также получить рекомендации по здоровому образу жизни, снижению воздействия факторов риска на состояние здоровья, узнать о новых методах исследования, повышающих эффективность диагностики заболевания.</w:t>
      </w:r>
    </w:p>
    <w:p w:rsidR="00845AAC" w:rsidRPr="00A70434" w:rsidRDefault="00845AAC" w:rsidP="00845AA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434">
        <w:rPr>
          <w:rFonts w:ascii="Arial" w:hAnsi="Arial" w:cs="Arial"/>
          <w:sz w:val="26"/>
          <w:szCs w:val="26"/>
        </w:rPr>
        <w:t>Обращаясь в поликлинику по любому поводу, не проходите мимо двери смотрового кабинета</w:t>
      </w:r>
      <w:r>
        <w:rPr>
          <w:rFonts w:ascii="Arial" w:hAnsi="Arial" w:cs="Arial"/>
          <w:sz w:val="26"/>
          <w:szCs w:val="26"/>
        </w:rPr>
        <w:t>!</w:t>
      </w:r>
      <w:r w:rsidRPr="00A70434">
        <w:rPr>
          <w:rFonts w:ascii="Arial" w:hAnsi="Arial" w:cs="Arial"/>
          <w:sz w:val="26"/>
          <w:szCs w:val="26"/>
        </w:rPr>
        <w:t xml:space="preserve"> Вовремя проведенные обследования дадут уверенность в завтрашнем дне.</w:t>
      </w:r>
    </w:p>
    <w:p w:rsidR="007B6066" w:rsidRDefault="007B6066"/>
    <w:sectPr w:rsidR="007B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31"/>
    <w:rsid w:val="007B6066"/>
    <w:rsid w:val="00845AAC"/>
    <w:rsid w:val="00AE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8D3EA-CA00-4AF4-BF28-0A4DFE47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Марина</dc:creator>
  <cp:keywords/>
  <dc:description/>
  <cp:lastModifiedBy>Ли Марина</cp:lastModifiedBy>
  <cp:revision>3</cp:revision>
  <dcterms:created xsi:type="dcterms:W3CDTF">2015-11-17T23:38:00Z</dcterms:created>
  <dcterms:modified xsi:type="dcterms:W3CDTF">2015-11-17T23:43:00Z</dcterms:modified>
</cp:coreProperties>
</file>